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43E2" w14:textId="0CCFC89D" w:rsidR="0005618B" w:rsidRPr="0005618B" w:rsidRDefault="0005618B" w:rsidP="0005618B">
      <w:pPr>
        <w:spacing w:after="0"/>
        <w:jc w:val="center"/>
        <w:rPr>
          <w:rFonts w:ascii="Times New Roman" w:hAnsi="Times New Roman" w:cs="Times New Roman"/>
          <w:b/>
          <w:bCs/>
          <w:sz w:val="100"/>
          <w:szCs w:val="100"/>
        </w:rPr>
      </w:pPr>
      <w:r w:rsidRPr="0005618B">
        <w:rPr>
          <w:rFonts w:ascii="Times New Roman" w:hAnsi="Times New Roman" w:cs="Times New Roman"/>
          <w:b/>
          <w:bCs/>
          <w:sz w:val="100"/>
          <w:szCs w:val="100"/>
        </w:rPr>
        <w:t>Alabama</w:t>
      </w:r>
      <w:r w:rsidR="0070782A">
        <w:rPr>
          <w:rFonts w:ascii="Times New Roman" w:hAnsi="Times New Roman" w:cs="Times New Roman"/>
          <w:b/>
          <w:bCs/>
          <w:sz w:val="100"/>
          <w:szCs w:val="100"/>
        </w:rPr>
        <w:t xml:space="preserve"> Sheriffs Youth Ranches</w:t>
      </w:r>
    </w:p>
    <w:p w14:paraId="24F0E129" w14:textId="77777777" w:rsidR="0005618B" w:rsidRDefault="0005618B" w:rsidP="0005618B">
      <w:pPr>
        <w:spacing w:after="0"/>
        <w:jc w:val="center"/>
        <w:rPr>
          <w:rFonts w:ascii="Times New Roman" w:hAnsi="Times New Roman" w:cs="Times New Roman"/>
          <w:b/>
          <w:bCs/>
          <w:sz w:val="36"/>
          <w:szCs w:val="36"/>
        </w:rPr>
      </w:pPr>
    </w:p>
    <w:p w14:paraId="47FAB43E" w14:textId="77777777" w:rsidR="0005618B" w:rsidRPr="0005618B" w:rsidRDefault="0005618B" w:rsidP="0005618B">
      <w:pPr>
        <w:spacing w:after="0"/>
        <w:jc w:val="center"/>
        <w:rPr>
          <w:rFonts w:ascii="Times New Roman" w:hAnsi="Times New Roman" w:cs="Times New Roman"/>
          <w:b/>
          <w:bCs/>
          <w:sz w:val="96"/>
          <w:szCs w:val="96"/>
        </w:rPr>
      </w:pPr>
      <w:r w:rsidRPr="0005618B">
        <w:rPr>
          <w:rFonts w:ascii="Times New Roman" w:hAnsi="Times New Roman" w:cs="Times New Roman"/>
          <w:b/>
          <w:bCs/>
          <w:sz w:val="96"/>
          <w:szCs w:val="96"/>
        </w:rPr>
        <w:t>Wellness Policy</w:t>
      </w:r>
    </w:p>
    <w:p w14:paraId="77E179E6" w14:textId="77777777" w:rsidR="0005618B" w:rsidRDefault="0005618B" w:rsidP="0005618B">
      <w:pPr>
        <w:spacing w:after="0"/>
        <w:rPr>
          <w:rFonts w:ascii="Times New Roman" w:hAnsi="Times New Roman" w:cs="Times New Roman"/>
          <w:sz w:val="24"/>
          <w:szCs w:val="24"/>
        </w:rPr>
      </w:pPr>
    </w:p>
    <w:p w14:paraId="200E626B" w14:textId="7C325700" w:rsidR="0005618B" w:rsidRDefault="00FC46AA" w:rsidP="00F072F1">
      <w:pPr>
        <w:spacing w:after="0"/>
        <w:jc w:val="center"/>
        <w:rPr>
          <w:rFonts w:ascii="Times New Roman" w:hAnsi="Times New Roman" w:cs="Times New Roman"/>
          <w:b/>
          <w:bCs/>
          <w:sz w:val="48"/>
          <w:szCs w:val="48"/>
        </w:rPr>
      </w:pPr>
      <w:r>
        <w:rPr>
          <w:rFonts w:ascii="Times New Roman" w:hAnsi="Times New Roman" w:cs="Times New Roman"/>
          <w:b/>
          <w:bCs/>
          <w:noProof/>
          <w:sz w:val="48"/>
          <w:szCs w:val="48"/>
        </w:rPr>
        <w:drawing>
          <wp:inline distT="0" distB="0" distL="0" distR="0" wp14:anchorId="32408746" wp14:editId="0F35948D">
            <wp:extent cx="3990975" cy="3990975"/>
            <wp:effectExtent l="0" t="0" r="9525" b="0"/>
            <wp:docPr id="1271461438" name="Picture 1" descr="A logo of a sheriff's youth 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61438" name="Picture 1" descr="A logo of a sheriff's youth ranches&#10;&#10;AI-generated content may be incorrect."/>
                    <pic:cNvPicPr/>
                  </pic:nvPicPr>
                  <pic:blipFill>
                    <a:blip r:embed="rId6"/>
                    <a:stretch>
                      <a:fillRect/>
                    </a:stretch>
                  </pic:blipFill>
                  <pic:spPr>
                    <a:xfrm>
                      <a:off x="0" y="0"/>
                      <a:ext cx="3990975" cy="3990975"/>
                    </a:xfrm>
                    <a:prstGeom prst="rect">
                      <a:avLst/>
                    </a:prstGeom>
                  </pic:spPr>
                </pic:pic>
              </a:graphicData>
            </a:graphic>
          </wp:inline>
        </w:drawing>
      </w:r>
    </w:p>
    <w:p w14:paraId="62E27212" w14:textId="77777777" w:rsidR="0005618B" w:rsidRDefault="0005618B" w:rsidP="00F072F1">
      <w:pPr>
        <w:spacing w:after="0"/>
        <w:jc w:val="center"/>
        <w:rPr>
          <w:rFonts w:ascii="Times New Roman" w:hAnsi="Times New Roman" w:cs="Times New Roman"/>
          <w:b/>
          <w:bCs/>
          <w:sz w:val="48"/>
          <w:szCs w:val="48"/>
        </w:rPr>
      </w:pPr>
    </w:p>
    <w:p w14:paraId="243EF628" w14:textId="77777777" w:rsidR="0005618B" w:rsidRDefault="0005618B" w:rsidP="0005618B">
      <w:pPr>
        <w:spacing w:after="0"/>
        <w:rPr>
          <w:rFonts w:ascii="Times New Roman" w:hAnsi="Times New Roman" w:cs="Times New Roman"/>
          <w:b/>
          <w:bCs/>
          <w:sz w:val="16"/>
          <w:szCs w:val="16"/>
        </w:rPr>
      </w:pPr>
    </w:p>
    <w:p w14:paraId="1E76194D" w14:textId="77777777" w:rsidR="0005618B" w:rsidRDefault="00B36369" w:rsidP="0005618B">
      <w:pPr>
        <w:spacing w:after="0"/>
        <w:rPr>
          <w:rFonts w:ascii="Times New Roman" w:hAnsi="Times New Roman" w:cs="Times New Roman"/>
          <w:b/>
          <w:bCs/>
          <w:sz w:val="16"/>
          <w:szCs w:val="16"/>
        </w:rPr>
      </w:pPr>
      <w:r>
        <w:rPr>
          <w:rFonts w:ascii="Times New Roman" w:hAnsi="Times New Roman" w:cs="Times New Roman"/>
          <w:b/>
          <w:bCs/>
          <w:sz w:val="16"/>
          <w:szCs w:val="16"/>
        </w:rPr>
        <w:t>Updated:</w:t>
      </w:r>
    </w:p>
    <w:p w14:paraId="33B55E5D" w14:textId="184B67B6" w:rsidR="0005618B" w:rsidRPr="0005618B" w:rsidRDefault="0005618B" w:rsidP="0005618B">
      <w:pPr>
        <w:spacing w:after="0"/>
        <w:rPr>
          <w:rFonts w:ascii="Times New Roman" w:hAnsi="Times New Roman" w:cs="Times New Roman"/>
          <w:b/>
          <w:bCs/>
          <w:sz w:val="16"/>
          <w:szCs w:val="16"/>
        </w:rPr>
      </w:pPr>
      <w:r w:rsidRPr="0005618B">
        <w:rPr>
          <w:rFonts w:ascii="Times New Roman" w:hAnsi="Times New Roman" w:cs="Times New Roman"/>
          <w:b/>
          <w:bCs/>
          <w:sz w:val="16"/>
          <w:szCs w:val="16"/>
        </w:rPr>
        <w:t xml:space="preserve">2007, 2014, </w:t>
      </w:r>
      <w:r w:rsidR="00B36369">
        <w:rPr>
          <w:rFonts w:ascii="Times New Roman" w:hAnsi="Times New Roman" w:cs="Times New Roman"/>
          <w:b/>
          <w:bCs/>
          <w:sz w:val="16"/>
          <w:szCs w:val="16"/>
        </w:rPr>
        <w:t xml:space="preserve">January </w:t>
      </w:r>
      <w:r w:rsidRPr="0005618B">
        <w:rPr>
          <w:rFonts w:ascii="Times New Roman" w:hAnsi="Times New Roman" w:cs="Times New Roman"/>
          <w:b/>
          <w:bCs/>
          <w:sz w:val="16"/>
          <w:szCs w:val="16"/>
        </w:rPr>
        <w:t>2015</w:t>
      </w:r>
      <w:r w:rsidR="00F949A8">
        <w:rPr>
          <w:rFonts w:ascii="Times New Roman" w:hAnsi="Times New Roman" w:cs="Times New Roman"/>
          <w:b/>
          <w:bCs/>
          <w:sz w:val="16"/>
          <w:szCs w:val="16"/>
        </w:rPr>
        <w:t xml:space="preserve">, </w:t>
      </w:r>
      <w:r w:rsidR="009266E0">
        <w:rPr>
          <w:rFonts w:ascii="Times New Roman" w:hAnsi="Times New Roman" w:cs="Times New Roman"/>
          <w:b/>
          <w:bCs/>
          <w:sz w:val="16"/>
          <w:szCs w:val="16"/>
        </w:rPr>
        <w:t xml:space="preserve">November 2016, </w:t>
      </w:r>
      <w:r w:rsidR="00B36369">
        <w:rPr>
          <w:rFonts w:ascii="Times New Roman" w:hAnsi="Times New Roman" w:cs="Times New Roman"/>
          <w:b/>
          <w:bCs/>
          <w:sz w:val="16"/>
          <w:szCs w:val="16"/>
        </w:rPr>
        <w:t>Ju</w:t>
      </w:r>
      <w:r w:rsidR="00260C90">
        <w:rPr>
          <w:rFonts w:ascii="Times New Roman" w:hAnsi="Times New Roman" w:cs="Times New Roman"/>
          <w:b/>
          <w:bCs/>
          <w:sz w:val="16"/>
          <w:szCs w:val="16"/>
        </w:rPr>
        <w:t>ne</w:t>
      </w:r>
      <w:r w:rsidR="00B36369">
        <w:rPr>
          <w:rFonts w:ascii="Times New Roman" w:hAnsi="Times New Roman" w:cs="Times New Roman"/>
          <w:b/>
          <w:bCs/>
          <w:sz w:val="16"/>
          <w:szCs w:val="16"/>
        </w:rPr>
        <w:t xml:space="preserve"> </w:t>
      </w:r>
      <w:r w:rsidR="00F949A8">
        <w:rPr>
          <w:rFonts w:ascii="Times New Roman" w:hAnsi="Times New Roman" w:cs="Times New Roman"/>
          <w:b/>
          <w:bCs/>
          <w:sz w:val="16"/>
          <w:szCs w:val="16"/>
        </w:rPr>
        <w:t>2017</w:t>
      </w:r>
      <w:r w:rsidR="0070782A">
        <w:rPr>
          <w:rFonts w:ascii="Times New Roman" w:hAnsi="Times New Roman" w:cs="Times New Roman"/>
          <w:b/>
          <w:bCs/>
          <w:sz w:val="16"/>
          <w:szCs w:val="16"/>
        </w:rPr>
        <w:t>, July 2021</w:t>
      </w:r>
      <w:r w:rsidR="00605845">
        <w:rPr>
          <w:rFonts w:ascii="Times New Roman" w:hAnsi="Times New Roman" w:cs="Times New Roman"/>
          <w:b/>
          <w:bCs/>
          <w:sz w:val="16"/>
          <w:szCs w:val="16"/>
        </w:rPr>
        <w:t>, March 2024</w:t>
      </w:r>
      <w:r w:rsidR="00821F50">
        <w:rPr>
          <w:rFonts w:ascii="Times New Roman" w:hAnsi="Times New Roman" w:cs="Times New Roman"/>
          <w:b/>
          <w:bCs/>
          <w:sz w:val="16"/>
          <w:szCs w:val="16"/>
        </w:rPr>
        <w:t>, August 2025</w:t>
      </w:r>
    </w:p>
    <w:p w14:paraId="4FF1E2E3" w14:textId="10AA0714" w:rsidR="00A8190A" w:rsidRPr="005B3470" w:rsidRDefault="0005618B" w:rsidP="0005618B">
      <w:pPr>
        <w:spacing w:after="0"/>
        <w:jc w:val="center"/>
        <w:rPr>
          <w:rFonts w:ascii="Times New Roman" w:hAnsi="Times New Roman" w:cs="Times New Roman"/>
          <w:b/>
          <w:bCs/>
          <w:sz w:val="48"/>
          <w:szCs w:val="48"/>
        </w:rPr>
      </w:pPr>
      <w:r>
        <w:rPr>
          <w:rFonts w:ascii="Times New Roman" w:hAnsi="Times New Roman" w:cs="Times New Roman"/>
          <w:b/>
          <w:bCs/>
          <w:sz w:val="48"/>
          <w:szCs w:val="48"/>
        </w:rPr>
        <w:br w:type="page"/>
      </w:r>
      <w:r w:rsidR="00A8190A" w:rsidRPr="005B3470">
        <w:rPr>
          <w:rFonts w:ascii="Times New Roman" w:hAnsi="Times New Roman" w:cs="Times New Roman"/>
          <w:b/>
          <w:bCs/>
          <w:sz w:val="48"/>
          <w:szCs w:val="48"/>
        </w:rPr>
        <w:lastRenderedPageBreak/>
        <w:t xml:space="preserve"> Alabama</w:t>
      </w:r>
      <w:r w:rsidR="0070782A">
        <w:rPr>
          <w:rFonts w:ascii="Times New Roman" w:hAnsi="Times New Roman" w:cs="Times New Roman"/>
          <w:b/>
          <w:bCs/>
          <w:sz w:val="48"/>
          <w:szCs w:val="48"/>
        </w:rPr>
        <w:t xml:space="preserve"> Sheriffs Youth Ranches, Inc.</w:t>
      </w:r>
    </w:p>
    <w:p w14:paraId="0D99F4C9" w14:textId="77777777" w:rsidR="00A8190A" w:rsidRPr="005B3470" w:rsidRDefault="00A8190A" w:rsidP="00F072F1">
      <w:pPr>
        <w:spacing w:after="0"/>
        <w:jc w:val="center"/>
        <w:rPr>
          <w:rFonts w:ascii="Times New Roman" w:hAnsi="Times New Roman" w:cs="Times New Roman"/>
          <w:b/>
          <w:bCs/>
          <w:sz w:val="36"/>
          <w:szCs w:val="36"/>
        </w:rPr>
      </w:pPr>
      <w:r w:rsidRPr="005B3470">
        <w:rPr>
          <w:rFonts w:ascii="Times New Roman" w:hAnsi="Times New Roman" w:cs="Times New Roman"/>
          <w:b/>
          <w:bCs/>
          <w:sz w:val="36"/>
          <w:szCs w:val="36"/>
        </w:rPr>
        <w:t>Wellness Policy</w:t>
      </w:r>
    </w:p>
    <w:p w14:paraId="66508016" w14:textId="77777777" w:rsidR="00A8190A" w:rsidRDefault="00A8190A" w:rsidP="00973033">
      <w:pPr>
        <w:spacing w:after="0"/>
        <w:rPr>
          <w:rFonts w:ascii="Times New Roman" w:hAnsi="Times New Roman" w:cs="Times New Roman"/>
          <w:sz w:val="24"/>
          <w:szCs w:val="24"/>
        </w:rPr>
      </w:pPr>
    </w:p>
    <w:p w14:paraId="394EA741" w14:textId="77777777" w:rsidR="00A8190A" w:rsidRDefault="00A8190A" w:rsidP="00973033">
      <w:pPr>
        <w:spacing w:after="0"/>
        <w:rPr>
          <w:rFonts w:ascii="Times New Roman" w:hAnsi="Times New Roman" w:cs="Times New Roman"/>
          <w:sz w:val="24"/>
          <w:szCs w:val="24"/>
        </w:rPr>
      </w:pPr>
      <w:r>
        <w:rPr>
          <w:rFonts w:ascii="Times New Roman" w:hAnsi="Times New Roman" w:cs="Times New Roman"/>
          <w:sz w:val="24"/>
          <w:szCs w:val="24"/>
        </w:rPr>
        <w:t xml:space="preserve">The policies </w:t>
      </w:r>
      <w:proofErr w:type="gramStart"/>
      <w:r>
        <w:rPr>
          <w:rFonts w:ascii="Times New Roman" w:hAnsi="Times New Roman" w:cs="Times New Roman"/>
          <w:sz w:val="24"/>
          <w:szCs w:val="24"/>
        </w:rPr>
        <w:t>outlines</w:t>
      </w:r>
      <w:proofErr w:type="gramEnd"/>
      <w:r>
        <w:rPr>
          <w:rFonts w:ascii="Times New Roman" w:hAnsi="Times New Roman" w:cs="Times New Roman"/>
          <w:sz w:val="24"/>
          <w:szCs w:val="24"/>
        </w:rPr>
        <w:t xml:space="preserve"> within this document are intended to create an environment that protects and promotes the health of our Ranchers. This policy applies to all Ranches in our organization. Our commitments to providing </w:t>
      </w:r>
      <w:proofErr w:type="gramStart"/>
      <w:r>
        <w:rPr>
          <w:rFonts w:ascii="Times New Roman" w:hAnsi="Times New Roman" w:cs="Times New Roman"/>
          <w:sz w:val="24"/>
          <w:szCs w:val="24"/>
        </w:rPr>
        <w:t>nutrition</w:t>
      </w:r>
      <w:proofErr w:type="gramEnd"/>
      <w:r>
        <w:rPr>
          <w:rFonts w:ascii="Times New Roman" w:hAnsi="Times New Roman" w:cs="Times New Roman"/>
          <w:sz w:val="24"/>
          <w:szCs w:val="24"/>
        </w:rPr>
        <w:t xml:space="preserve"> education and regular physical activity, as well as access to nutritious foods for all Ranchers, are described here.</w:t>
      </w:r>
    </w:p>
    <w:p w14:paraId="19734B99" w14:textId="77777777" w:rsidR="00A8190A" w:rsidRDefault="00A8190A" w:rsidP="00973033">
      <w:pPr>
        <w:spacing w:after="0"/>
        <w:rPr>
          <w:rFonts w:ascii="Times New Roman" w:hAnsi="Times New Roman" w:cs="Times New Roman"/>
          <w:sz w:val="24"/>
          <w:szCs w:val="24"/>
        </w:rPr>
      </w:pPr>
    </w:p>
    <w:p w14:paraId="7727DE08" w14:textId="77777777" w:rsidR="00A8190A" w:rsidRDefault="00A8190A" w:rsidP="00973033">
      <w:pPr>
        <w:pStyle w:val="ListParagraph"/>
        <w:numPr>
          <w:ilvl w:val="0"/>
          <w:numId w:val="1"/>
        </w:numPr>
        <w:spacing w:after="0"/>
        <w:rPr>
          <w:rFonts w:ascii="Times New Roman" w:hAnsi="Times New Roman" w:cs="Times New Roman"/>
          <w:b/>
          <w:bCs/>
          <w:sz w:val="24"/>
          <w:szCs w:val="24"/>
          <w:u w:val="single"/>
        </w:rPr>
      </w:pPr>
      <w:r w:rsidRPr="00F072F1">
        <w:rPr>
          <w:rFonts w:ascii="Times New Roman" w:hAnsi="Times New Roman" w:cs="Times New Roman"/>
          <w:b/>
          <w:bCs/>
          <w:sz w:val="24"/>
          <w:szCs w:val="24"/>
          <w:u w:val="single"/>
        </w:rPr>
        <w:t>Nutrition education and promotion</w:t>
      </w:r>
    </w:p>
    <w:p w14:paraId="4F7DD49D" w14:textId="77777777" w:rsidR="00A8190A" w:rsidRPr="00F072F1" w:rsidRDefault="00A8190A" w:rsidP="00F072F1">
      <w:pPr>
        <w:pStyle w:val="ListParagraph"/>
        <w:spacing w:after="0"/>
        <w:rPr>
          <w:rFonts w:ascii="Times New Roman" w:hAnsi="Times New Roman" w:cs="Times New Roman"/>
          <w:b/>
          <w:bCs/>
          <w:sz w:val="24"/>
          <w:szCs w:val="24"/>
          <w:u w:val="single"/>
        </w:rPr>
      </w:pPr>
    </w:p>
    <w:p w14:paraId="295260AE" w14:textId="77777777" w:rsidR="00A8190A" w:rsidRDefault="00A8190A" w:rsidP="00973033">
      <w:pPr>
        <w:spacing w:after="0"/>
        <w:ind w:left="720"/>
        <w:rPr>
          <w:rFonts w:ascii="Times New Roman" w:hAnsi="Times New Roman" w:cs="Times New Roman"/>
          <w:sz w:val="24"/>
          <w:szCs w:val="24"/>
        </w:rPr>
      </w:pPr>
      <w:r>
        <w:rPr>
          <w:rFonts w:ascii="Times New Roman" w:hAnsi="Times New Roman" w:cs="Times New Roman"/>
          <w:sz w:val="24"/>
          <w:szCs w:val="24"/>
        </w:rPr>
        <w:t>Ranchers will receive consistent nutrition messages throughout the Ranch houses and offices.</w:t>
      </w:r>
    </w:p>
    <w:p w14:paraId="5853BE4A"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 xml:space="preserve">Staff will integrate </w:t>
      </w:r>
      <w:proofErr w:type="gramStart"/>
      <w:r>
        <w:rPr>
          <w:rFonts w:ascii="Times New Roman" w:hAnsi="Times New Roman" w:cs="Times New Roman"/>
          <w:sz w:val="24"/>
          <w:szCs w:val="24"/>
        </w:rPr>
        <w:t>nutrition</w:t>
      </w:r>
      <w:proofErr w:type="gramEnd"/>
      <w:r>
        <w:rPr>
          <w:rFonts w:ascii="Times New Roman" w:hAnsi="Times New Roman" w:cs="Times New Roman"/>
          <w:sz w:val="24"/>
          <w:szCs w:val="24"/>
        </w:rPr>
        <w:t xml:space="preserve"> education into core </w:t>
      </w:r>
      <w:proofErr w:type="gramStart"/>
      <w:r>
        <w:rPr>
          <w:rFonts w:ascii="Times New Roman" w:hAnsi="Times New Roman" w:cs="Times New Roman"/>
          <w:sz w:val="24"/>
          <w:szCs w:val="24"/>
        </w:rPr>
        <w:t>curricula;</w:t>
      </w:r>
      <w:proofErr w:type="gramEnd"/>
    </w:p>
    <w:p w14:paraId="1FB7F6E0" w14:textId="4AC0F35D"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Nutrition promotion will include participatory activities such as contests, and experience working in gardens</w:t>
      </w:r>
    </w:p>
    <w:p w14:paraId="6F86A89E"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 xml:space="preserve">Nutrition education will promote fruits, vegetables, whole-grain products, low-fat dairy products, healthy food preparation methods, and accurate portion </w:t>
      </w:r>
      <w:proofErr w:type="gramStart"/>
      <w:r>
        <w:rPr>
          <w:rFonts w:ascii="Times New Roman" w:hAnsi="Times New Roman" w:cs="Times New Roman"/>
          <w:sz w:val="24"/>
          <w:szCs w:val="24"/>
        </w:rPr>
        <w:t>sizes;</w:t>
      </w:r>
      <w:proofErr w:type="gramEnd"/>
    </w:p>
    <w:p w14:paraId="1BFFACE9" w14:textId="0AB3EEF1"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 xml:space="preserve">Ranchers will have opportunities to taste foods that are low in saturated and </w:t>
      </w:r>
      <w:r w:rsidR="00605845">
        <w:rPr>
          <w:rFonts w:ascii="Times New Roman" w:hAnsi="Times New Roman" w:cs="Times New Roman"/>
          <w:sz w:val="24"/>
          <w:szCs w:val="24"/>
        </w:rPr>
        <w:t>trans fats</w:t>
      </w:r>
      <w:r>
        <w:rPr>
          <w:rFonts w:ascii="Times New Roman" w:hAnsi="Times New Roman" w:cs="Times New Roman"/>
          <w:sz w:val="24"/>
          <w:szCs w:val="24"/>
        </w:rPr>
        <w:t xml:space="preserve">, sodium and added </w:t>
      </w:r>
      <w:proofErr w:type="gramStart"/>
      <w:r>
        <w:rPr>
          <w:rFonts w:ascii="Times New Roman" w:hAnsi="Times New Roman" w:cs="Times New Roman"/>
          <w:sz w:val="24"/>
          <w:szCs w:val="24"/>
        </w:rPr>
        <w:t>sugar;</w:t>
      </w:r>
      <w:proofErr w:type="gramEnd"/>
    </w:p>
    <w:p w14:paraId="3A9935B2"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Staff members responsible for nutrition education will regularly participate in relevant professional development (e.g. training on the Dietary Guidelines for Americans and how to teach them</w:t>
      </w:r>
      <w:proofErr w:type="gramStart"/>
      <w:r>
        <w:rPr>
          <w:rFonts w:ascii="Times New Roman" w:hAnsi="Times New Roman" w:cs="Times New Roman"/>
          <w:sz w:val="24"/>
          <w:szCs w:val="24"/>
        </w:rPr>
        <w:t>);</w:t>
      </w:r>
      <w:proofErr w:type="gramEnd"/>
    </w:p>
    <w:p w14:paraId="22ADB958"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Staff will only use approved nutrition curriculum in the homes. Curriculum developed by corporate interests is prohibited.</w:t>
      </w:r>
    </w:p>
    <w:p w14:paraId="7DAC29F9"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 xml:space="preserve">Nutrition education will be provided to Ranch families via handouts, presentations and </w:t>
      </w:r>
      <w:proofErr w:type="gramStart"/>
      <w:r>
        <w:rPr>
          <w:rFonts w:ascii="Times New Roman" w:hAnsi="Times New Roman" w:cs="Times New Roman"/>
          <w:sz w:val="24"/>
          <w:szCs w:val="24"/>
        </w:rPr>
        <w:t>workshops;</w:t>
      </w:r>
      <w:proofErr w:type="gramEnd"/>
    </w:p>
    <w:p w14:paraId="50D340D3" w14:textId="77777777" w:rsidR="00A8190A" w:rsidRDefault="00A8190A" w:rsidP="00D31A9B">
      <w:pPr>
        <w:pStyle w:val="ListParagraph"/>
        <w:numPr>
          <w:ilvl w:val="0"/>
          <w:numId w:val="2"/>
        </w:numPr>
        <w:tabs>
          <w:tab w:val="left" w:pos="1440"/>
        </w:tabs>
        <w:spacing w:after="0"/>
        <w:ind w:left="1440"/>
        <w:rPr>
          <w:rFonts w:ascii="Times New Roman" w:hAnsi="Times New Roman" w:cs="Times New Roman"/>
          <w:sz w:val="24"/>
          <w:szCs w:val="24"/>
        </w:rPr>
      </w:pPr>
      <w:r>
        <w:rPr>
          <w:rFonts w:ascii="Times New Roman" w:hAnsi="Times New Roman" w:cs="Times New Roman"/>
          <w:sz w:val="24"/>
          <w:szCs w:val="24"/>
        </w:rPr>
        <w:t xml:space="preserve">Staff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strongly encouraged to model </w:t>
      </w:r>
      <w:proofErr w:type="gramStart"/>
      <w:r>
        <w:rPr>
          <w:rFonts w:ascii="Times New Roman" w:hAnsi="Times New Roman" w:cs="Times New Roman"/>
          <w:sz w:val="24"/>
          <w:szCs w:val="24"/>
        </w:rPr>
        <w:t>healthful</w:t>
      </w:r>
      <w:proofErr w:type="gramEnd"/>
      <w:r>
        <w:rPr>
          <w:rFonts w:ascii="Times New Roman" w:hAnsi="Times New Roman" w:cs="Times New Roman"/>
          <w:sz w:val="24"/>
          <w:szCs w:val="24"/>
        </w:rPr>
        <w:t xml:space="preserve"> eating habits, and discouraged from eating in front of children/sharing food with children during non-</w:t>
      </w:r>
      <w:proofErr w:type="gramStart"/>
      <w:r>
        <w:rPr>
          <w:rFonts w:ascii="Times New Roman" w:hAnsi="Times New Roman" w:cs="Times New Roman"/>
          <w:sz w:val="24"/>
          <w:szCs w:val="24"/>
        </w:rPr>
        <w:t>meal times</w:t>
      </w:r>
      <w:proofErr w:type="gramEnd"/>
      <w:r>
        <w:rPr>
          <w:rFonts w:ascii="Times New Roman" w:hAnsi="Times New Roman" w:cs="Times New Roman"/>
          <w:sz w:val="24"/>
          <w:szCs w:val="24"/>
        </w:rPr>
        <w:t>, outside of activities related to the nutrition education curriculum.</w:t>
      </w:r>
    </w:p>
    <w:p w14:paraId="536AB2CC" w14:textId="77777777" w:rsidR="00A8190A" w:rsidRDefault="00A8190A" w:rsidP="00D31A9B">
      <w:pPr>
        <w:tabs>
          <w:tab w:val="left" w:pos="720"/>
          <w:tab w:val="left" w:pos="1440"/>
        </w:tabs>
        <w:spacing w:after="0"/>
        <w:rPr>
          <w:rFonts w:ascii="Times New Roman" w:hAnsi="Times New Roman" w:cs="Times New Roman"/>
          <w:sz w:val="24"/>
          <w:szCs w:val="24"/>
        </w:rPr>
      </w:pPr>
      <w:r>
        <w:rPr>
          <w:rFonts w:ascii="Times New Roman" w:hAnsi="Times New Roman" w:cs="Times New Roman"/>
          <w:sz w:val="24"/>
          <w:szCs w:val="24"/>
        </w:rPr>
        <w:tab/>
      </w:r>
      <w:r w:rsidR="00AC5C03">
        <w:rPr>
          <w:rFonts w:ascii="Times New Roman" w:hAnsi="Times New Roman" w:cs="Times New Roman"/>
          <w:sz w:val="24"/>
          <w:szCs w:val="24"/>
        </w:rPr>
        <w:tab/>
      </w:r>
      <w:r>
        <w:rPr>
          <w:rFonts w:ascii="Times New Roman" w:hAnsi="Times New Roman" w:cs="Times New Roman"/>
          <w:sz w:val="24"/>
          <w:szCs w:val="24"/>
        </w:rPr>
        <w:t>Specifically, the nutrition curriculum will encompass:</w:t>
      </w:r>
    </w:p>
    <w:p w14:paraId="3F5A1546" w14:textId="77777777" w:rsidR="00A8190A" w:rsidRDefault="00A8190A" w:rsidP="00D31A9B">
      <w:pPr>
        <w:pStyle w:val="ListParagraph"/>
        <w:numPr>
          <w:ilvl w:val="0"/>
          <w:numId w:val="3"/>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Promotion of adequate nutrient intake and healthy eating </w:t>
      </w:r>
      <w:proofErr w:type="gramStart"/>
      <w:r>
        <w:rPr>
          <w:rFonts w:ascii="Times New Roman" w:hAnsi="Times New Roman" w:cs="Times New Roman"/>
          <w:sz w:val="24"/>
          <w:szCs w:val="24"/>
        </w:rPr>
        <w:t>practices;</w:t>
      </w:r>
      <w:proofErr w:type="gramEnd"/>
    </w:p>
    <w:p w14:paraId="7DEEFE1C" w14:textId="77777777" w:rsidR="00A8190A" w:rsidRDefault="00A8190A" w:rsidP="00D31A9B">
      <w:pPr>
        <w:pStyle w:val="ListParagraph"/>
        <w:numPr>
          <w:ilvl w:val="0"/>
          <w:numId w:val="3"/>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Skill development, such as reading labels to evaluate the nutrient quality of foods, meal planning, analysis of health </w:t>
      </w:r>
      <w:proofErr w:type="gramStart"/>
      <w:r>
        <w:rPr>
          <w:rFonts w:ascii="Times New Roman" w:hAnsi="Times New Roman" w:cs="Times New Roman"/>
          <w:sz w:val="24"/>
          <w:szCs w:val="24"/>
        </w:rPr>
        <w:t>information;</w:t>
      </w:r>
      <w:proofErr w:type="gramEnd"/>
    </w:p>
    <w:p w14:paraId="549776A6" w14:textId="77777777" w:rsidR="00A8190A" w:rsidRDefault="00A8190A" w:rsidP="00D31A9B">
      <w:pPr>
        <w:pStyle w:val="ListParagraph"/>
        <w:numPr>
          <w:ilvl w:val="0"/>
          <w:numId w:val="3"/>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Examination of the problems associated with food marketing to </w:t>
      </w:r>
      <w:proofErr w:type="gramStart"/>
      <w:r>
        <w:rPr>
          <w:rFonts w:ascii="Times New Roman" w:hAnsi="Times New Roman" w:cs="Times New Roman"/>
          <w:sz w:val="24"/>
          <w:szCs w:val="24"/>
        </w:rPr>
        <w:t>children;</w:t>
      </w:r>
      <w:proofErr w:type="gramEnd"/>
    </w:p>
    <w:p w14:paraId="51AFAF85" w14:textId="77777777" w:rsidR="00A8190A" w:rsidRDefault="00A8190A" w:rsidP="00D31A9B">
      <w:pPr>
        <w:pStyle w:val="ListParagraph"/>
        <w:numPr>
          <w:ilvl w:val="0"/>
          <w:numId w:val="3"/>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Nutrition themes including, but not limited to USDA’s MY Plate, Dietary Guidelines for Americans, adequate nutrient intake (such as carbohydrates, proteins, fats), body image and food safety.</w:t>
      </w:r>
    </w:p>
    <w:p w14:paraId="5BED6CC3" w14:textId="1256E62B" w:rsidR="00A8190A" w:rsidRDefault="00A8190A" w:rsidP="00D31A9B">
      <w:pPr>
        <w:pStyle w:val="ListParagraph"/>
        <w:tabs>
          <w:tab w:val="left" w:pos="1440"/>
        </w:tabs>
        <w:spacing w:after="0"/>
        <w:rPr>
          <w:rFonts w:ascii="Times New Roman" w:hAnsi="Times New Roman" w:cs="Times New Roman"/>
          <w:sz w:val="24"/>
          <w:szCs w:val="24"/>
        </w:rPr>
      </w:pPr>
    </w:p>
    <w:p w14:paraId="2AC8B280" w14:textId="707498C9" w:rsidR="00547712" w:rsidRDefault="00547712" w:rsidP="00D31A9B">
      <w:pPr>
        <w:pStyle w:val="ListParagraph"/>
        <w:tabs>
          <w:tab w:val="left" w:pos="1440"/>
        </w:tabs>
        <w:spacing w:after="0"/>
        <w:rPr>
          <w:rFonts w:ascii="Times New Roman" w:hAnsi="Times New Roman" w:cs="Times New Roman"/>
          <w:sz w:val="24"/>
          <w:szCs w:val="24"/>
        </w:rPr>
      </w:pPr>
    </w:p>
    <w:p w14:paraId="44165161" w14:textId="273CC18B" w:rsidR="00547712" w:rsidRDefault="00547712" w:rsidP="00D31A9B">
      <w:pPr>
        <w:pStyle w:val="ListParagraph"/>
        <w:tabs>
          <w:tab w:val="left" w:pos="1440"/>
        </w:tabs>
        <w:spacing w:after="0"/>
        <w:rPr>
          <w:rFonts w:ascii="Times New Roman" w:hAnsi="Times New Roman" w:cs="Times New Roman"/>
          <w:sz w:val="24"/>
          <w:szCs w:val="24"/>
        </w:rPr>
      </w:pPr>
    </w:p>
    <w:p w14:paraId="60D9BA06" w14:textId="1BC271CA" w:rsidR="00547712" w:rsidRDefault="00547712" w:rsidP="00D31A9B">
      <w:pPr>
        <w:pStyle w:val="ListParagraph"/>
        <w:tabs>
          <w:tab w:val="left" w:pos="1440"/>
        </w:tabs>
        <w:spacing w:after="0"/>
        <w:rPr>
          <w:rFonts w:ascii="Times New Roman" w:hAnsi="Times New Roman" w:cs="Times New Roman"/>
          <w:sz w:val="24"/>
          <w:szCs w:val="24"/>
        </w:rPr>
      </w:pPr>
    </w:p>
    <w:p w14:paraId="0D9424A8" w14:textId="77777777" w:rsidR="00547712" w:rsidRPr="00D31A9B" w:rsidRDefault="00547712" w:rsidP="00D31A9B">
      <w:pPr>
        <w:pStyle w:val="ListParagraph"/>
        <w:tabs>
          <w:tab w:val="left" w:pos="1440"/>
        </w:tabs>
        <w:spacing w:after="0"/>
        <w:rPr>
          <w:rFonts w:ascii="Times New Roman" w:hAnsi="Times New Roman" w:cs="Times New Roman"/>
          <w:sz w:val="24"/>
          <w:szCs w:val="24"/>
        </w:rPr>
      </w:pPr>
    </w:p>
    <w:p w14:paraId="3E7260D0" w14:textId="77777777" w:rsidR="00A8190A" w:rsidRPr="00A4784E" w:rsidRDefault="00A8190A" w:rsidP="00973033">
      <w:pPr>
        <w:pStyle w:val="ListParagraph"/>
        <w:numPr>
          <w:ilvl w:val="0"/>
          <w:numId w:val="1"/>
        </w:numPr>
        <w:spacing w:after="0"/>
        <w:rPr>
          <w:rFonts w:ascii="Times New Roman" w:hAnsi="Times New Roman" w:cs="Times New Roman"/>
          <w:b/>
          <w:bCs/>
          <w:sz w:val="24"/>
          <w:szCs w:val="24"/>
          <w:u w:val="single"/>
        </w:rPr>
      </w:pPr>
      <w:bookmarkStart w:id="0" w:name="_Hlk78359691"/>
      <w:r w:rsidRPr="00A4784E">
        <w:rPr>
          <w:rFonts w:ascii="Times New Roman" w:hAnsi="Times New Roman" w:cs="Times New Roman"/>
          <w:b/>
          <w:bCs/>
          <w:sz w:val="24"/>
          <w:szCs w:val="24"/>
          <w:u w:val="single"/>
        </w:rPr>
        <w:lastRenderedPageBreak/>
        <w:t>Nutrition Standards for All Food and Beverages Served on Ranch Grounds</w:t>
      </w:r>
    </w:p>
    <w:p w14:paraId="44F8DB96" w14:textId="77777777" w:rsidR="00A8190A" w:rsidRPr="00A4784E" w:rsidRDefault="00A8190A" w:rsidP="00F072F1">
      <w:pPr>
        <w:pStyle w:val="ListParagraph"/>
        <w:numPr>
          <w:ilvl w:val="0"/>
          <w:numId w:val="4"/>
        </w:numPr>
        <w:spacing w:after="0"/>
        <w:rPr>
          <w:rFonts w:ascii="Times New Roman" w:hAnsi="Times New Roman" w:cs="Times New Roman"/>
          <w:b/>
          <w:bCs/>
          <w:sz w:val="24"/>
          <w:szCs w:val="24"/>
        </w:rPr>
      </w:pPr>
      <w:r w:rsidRPr="00A4784E">
        <w:rPr>
          <w:rFonts w:ascii="Times New Roman" w:hAnsi="Times New Roman" w:cs="Times New Roman"/>
          <w:b/>
          <w:bCs/>
          <w:sz w:val="24"/>
          <w:szCs w:val="24"/>
        </w:rPr>
        <w:t>USDA Meals:</w:t>
      </w:r>
    </w:p>
    <w:p w14:paraId="1A0CE309" w14:textId="3791CC0D" w:rsidR="00A8190A" w:rsidRDefault="00A8190A" w:rsidP="00F072F1">
      <w:pPr>
        <w:spacing w:after="0"/>
        <w:ind w:left="720"/>
        <w:rPr>
          <w:rFonts w:ascii="Times New Roman" w:hAnsi="Times New Roman" w:cs="Times New Roman"/>
          <w:sz w:val="24"/>
          <w:szCs w:val="24"/>
        </w:rPr>
      </w:pPr>
      <w:r>
        <w:rPr>
          <w:rFonts w:ascii="Times New Roman" w:hAnsi="Times New Roman" w:cs="Times New Roman"/>
          <w:sz w:val="24"/>
          <w:szCs w:val="24"/>
        </w:rPr>
        <w:t xml:space="preserve">Ranch meals will include a variety of healthy choices while accommodating special dietary needs and ethnic and cultural food preferences. </w:t>
      </w:r>
      <w:r w:rsidR="00547712">
        <w:rPr>
          <w:rFonts w:ascii="Times New Roman" w:hAnsi="Times New Roman" w:cs="Times New Roman"/>
          <w:sz w:val="24"/>
          <w:szCs w:val="24"/>
        </w:rPr>
        <w:t xml:space="preserve">Ranches will serve at least (3) meals per day including </w:t>
      </w:r>
      <w:proofErr w:type="gramStart"/>
      <w:r w:rsidR="00547712">
        <w:rPr>
          <w:rFonts w:ascii="Times New Roman" w:hAnsi="Times New Roman" w:cs="Times New Roman"/>
          <w:sz w:val="24"/>
          <w:szCs w:val="24"/>
        </w:rPr>
        <w:t>between-meal</w:t>
      </w:r>
      <w:proofErr w:type="gramEnd"/>
      <w:r w:rsidR="00547712">
        <w:rPr>
          <w:rFonts w:ascii="Times New Roman" w:hAnsi="Times New Roman" w:cs="Times New Roman"/>
          <w:sz w:val="24"/>
          <w:szCs w:val="24"/>
        </w:rPr>
        <w:t xml:space="preserve"> and nighttime snacks. </w:t>
      </w:r>
      <w:r>
        <w:rPr>
          <w:rFonts w:ascii="Times New Roman" w:hAnsi="Times New Roman" w:cs="Times New Roman"/>
          <w:sz w:val="24"/>
          <w:szCs w:val="24"/>
        </w:rPr>
        <w:t>All Ranches shall participate in the USDA school breakfast, school lunch, and summer food programs.</w:t>
      </w:r>
      <w:r w:rsidR="00547712">
        <w:rPr>
          <w:rFonts w:ascii="Times New Roman" w:hAnsi="Times New Roman" w:cs="Times New Roman"/>
          <w:sz w:val="24"/>
          <w:szCs w:val="24"/>
        </w:rPr>
        <w:t xml:space="preserve"> </w:t>
      </w:r>
    </w:p>
    <w:p w14:paraId="7B6E8611" w14:textId="77777777" w:rsidR="00A8190A" w:rsidRDefault="00A8190A" w:rsidP="00F072F1">
      <w:pPr>
        <w:spacing w:after="0"/>
        <w:ind w:left="720"/>
        <w:rPr>
          <w:rFonts w:ascii="Times New Roman" w:hAnsi="Times New Roman" w:cs="Times New Roman"/>
          <w:sz w:val="24"/>
          <w:szCs w:val="24"/>
        </w:rPr>
      </w:pPr>
    </w:p>
    <w:p w14:paraId="5A1A240C" w14:textId="77777777" w:rsidR="00A8190A" w:rsidRPr="00A4784E" w:rsidRDefault="00A8190A" w:rsidP="00F072F1">
      <w:pPr>
        <w:spacing w:after="0"/>
        <w:ind w:left="720"/>
        <w:rPr>
          <w:rFonts w:ascii="Times New Roman" w:hAnsi="Times New Roman" w:cs="Times New Roman"/>
          <w:b/>
          <w:bCs/>
          <w:sz w:val="24"/>
          <w:szCs w:val="24"/>
        </w:rPr>
      </w:pPr>
      <w:r w:rsidRPr="00A4784E">
        <w:rPr>
          <w:rFonts w:ascii="Times New Roman" w:hAnsi="Times New Roman" w:cs="Times New Roman"/>
          <w:b/>
          <w:bCs/>
          <w:sz w:val="24"/>
          <w:szCs w:val="24"/>
        </w:rPr>
        <w:t>In addition:</w:t>
      </w:r>
    </w:p>
    <w:p w14:paraId="37E5D386" w14:textId="2F8F4639" w:rsidR="00A8190A" w:rsidRDefault="00A8190A" w:rsidP="00F072F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All reimbursable meals will meet nutrition standards mandated by the USDA, as well as any additional state nutrition standards that go beyond USDA </w:t>
      </w:r>
      <w:r w:rsidR="00605845">
        <w:rPr>
          <w:rFonts w:ascii="Times New Roman" w:hAnsi="Times New Roman" w:cs="Times New Roman"/>
          <w:sz w:val="24"/>
          <w:szCs w:val="24"/>
        </w:rPr>
        <w:t>requirements.</w:t>
      </w:r>
    </w:p>
    <w:p w14:paraId="06F09C7E" w14:textId="77777777" w:rsidR="00A8190A" w:rsidRDefault="00A8190A" w:rsidP="00F072F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All staff will be provided training on USDA meal plans/reimbursable meals so they can properly advise Ranchers as to the meal components they may/must take, as well as cooking techniques, recipe implementation, sanitation, and food </w:t>
      </w:r>
      <w:proofErr w:type="gramStart"/>
      <w:r>
        <w:rPr>
          <w:rFonts w:ascii="Times New Roman" w:hAnsi="Times New Roman" w:cs="Times New Roman"/>
          <w:sz w:val="24"/>
          <w:szCs w:val="24"/>
        </w:rPr>
        <w:t>safety;</w:t>
      </w:r>
      <w:proofErr w:type="gramEnd"/>
    </w:p>
    <w:p w14:paraId="57B034F6" w14:textId="77777777" w:rsidR="00A8190A" w:rsidRDefault="00A8190A" w:rsidP="00F072F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All menus will be reviewed by the Nutrition Program Coordinator who utilizes sample USDA menus and USDA software for menu </w:t>
      </w:r>
      <w:proofErr w:type="gramStart"/>
      <w:r>
        <w:rPr>
          <w:rFonts w:ascii="Times New Roman" w:hAnsi="Times New Roman" w:cs="Times New Roman"/>
          <w:sz w:val="24"/>
          <w:szCs w:val="24"/>
        </w:rPr>
        <w:t>review;</w:t>
      </w:r>
      <w:proofErr w:type="gramEnd"/>
    </w:p>
    <w:p w14:paraId="1DEC9B22" w14:textId="77777777" w:rsidR="00A8190A" w:rsidRDefault="00A8190A" w:rsidP="00F072F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Ranchers will be </w:t>
      </w:r>
      <w:proofErr w:type="gramStart"/>
      <w:r>
        <w:rPr>
          <w:rFonts w:ascii="Times New Roman" w:hAnsi="Times New Roman" w:cs="Times New Roman"/>
          <w:sz w:val="24"/>
          <w:szCs w:val="24"/>
        </w:rPr>
        <w:t>provided</w:t>
      </w:r>
      <w:proofErr w:type="gramEnd"/>
      <w:r>
        <w:rPr>
          <w:rFonts w:ascii="Times New Roman" w:hAnsi="Times New Roman" w:cs="Times New Roman"/>
          <w:sz w:val="24"/>
          <w:szCs w:val="24"/>
        </w:rPr>
        <w:t xml:space="preserve"> at least 10 minutes to eat breakfast and 20 minutes to eat lunch at meal </w:t>
      </w:r>
      <w:proofErr w:type="gramStart"/>
      <w:r>
        <w:rPr>
          <w:rFonts w:ascii="Times New Roman" w:hAnsi="Times New Roman" w:cs="Times New Roman"/>
          <w:sz w:val="24"/>
          <w:szCs w:val="24"/>
        </w:rPr>
        <w:t>times;</w:t>
      </w:r>
      <w:proofErr w:type="gramEnd"/>
    </w:p>
    <w:p w14:paraId="1908320F" w14:textId="77777777" w:rsidR="00A8190A" w:rsidRDefault="00A8190A" w:rsidP="0010127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Meals will be served in a clean and pleasant setting and under appropriate supervision. Rules for safe behavior will be consistently </w:t>
      </w:r>
      <w:proofErr w:type="gramStart"/>
      <w:r>
        <w:rPr>
          <w:rFonts w:ascii="Times New Roman" w:hAnsi="Times New Roman" w:cs="Times New Roman"/>
          <w:sz w:val="24"/>
          <w:szCs w:val="24"/>
        </w:rPr>
        <w:t>enforced;</w:t>
      </w:r>
      <w:proofErr w:type="gramEnd"/>
    </w:p>
    <w:p w14:paraId="6A752098" w14:textId="77777777" w:rsidR="00A8190A" w:rsidRDefault="00A8190A" w:rsidP="0010127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Lunch will be scheduled between 11 a.m. and 1 p.m.</w:t>
      </w:r>
    </w:p>
    <w:p w14:paraId="2A705B6F" w14:textId="77777777" w:rsidR="00A8190A" w:rsidRDefault="00A8190A" w:rsidP="0010127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Tutoring, club, or organizational meetings will not be scheduled during </w:t>
      </w:r>
      <w:proofErr w:type="gramStart"/>
      <w:r>
        <w:rPr>
          <w:rFonts w:ascii="Times New Roman" w:hAnsi="Times New Roman" w:cs="Times New Roman"/>
          <w:sz w:val="24"/>
          <w:szCs w:val="24"/>
        </w:rPr>
        <w:t>meal time</w:t>
      </w:r>
      <w:proofErr w:type="gramEnd"/>
      <w:r>
        <w:rPr>
          <w:rFonts w:ascii="Times New Roman" w:hAnsi="Times New Roman" w:cs="Times New Roman"/>
          <w:sz w:val="24"/>
          <w:szCs w:val="24"/>
        </w:rPr>
        <w:t xml:space="preserve">, unless Ranchers may eat during such </w:t>
      </w:r>
      <w:proofErr w:type="gramStart"/>
      <w:r>
        <w:rPr>
          <w:rFonts w:ascii="Times New Roman" w:hAnsi="Times New Roman" w:cs="Times New Roman"/>
          <w:sz w:val="24"/>
          <w:szCs w:val="24"/>
        </w:rPr>
        <w:t>activities;</w:t>
      </w:r>
      <w:proofErr w:type="gramEnd"/>
    </w:p>
    <w:p w14:paraId="33708099" w14:textId="77777777" w:rsidR="00A8190A" w:rsidRDefault="00A8190A" w:rsidP="0010127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Ranchers will have access to hand washing/hand sanitizing before meals and </w:t>
      </w:r>
      <w:proofErr w:type="gramStart"/>
      <w:r>
        <w:rPr>
          <w:rFonts w:ascii="Times New Roman" w:hAnsi="Times New Roman" w:cs="Times New Roman"/>
          <w:sz w:val="24"/>
          <w:szCs w:val="24"/>
        </w:rPr>
        <w:t>snacks</w:t>
      </w:r>
      <w:proofErr w:type="gramEnd"/>
      <w:r>
        <w:rPr>
          <w:rFonts w:ascii="Times New Roman" w:hAnsi="Times New Roman" w:cs="Times New Roman"/>
          <w:sz w:val="24"/>
          <w:szCs w:val="24"/>
        </w:rPr>
        <w:t xml:space="preserve"> and staff will remind them to make use of </w:t>
      </w:r>
      <w:proofErr w:type="gramStart"/>
      <w:r>
        <w:rPr>
          <w:rFonts w:ascii="Times New Roman" w:hAnsi="Times New Roman" w:cs="Times New Roman"/>
          <w:sz w:val="24"/>
          <w:szCs w:val="24"/>
        </w:rPr>
        <w:t>them;</w:t>
      </w:r>
      <w:proofErr w:type="gramEnd"/>
    </w:p>
    <w:p w14:paraId="7E024E29" w14:textId="77777777" w:rsidR="00A8190A" w:rsidRDefault="00A8190A" w:rsidP="0010127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Information on the nutritional content and ingredients of meals will be found on menus and in offices. Staff and Ranchers will be informed that this information is available and information shall be kept </w:t>
      </w:r>
      <w:proofErr w:type="gramStart"/>
      <w:r>
        <w:rPr>
          <w:rFonts w:ascii="Times New Roman" w:hAnsi="Times New Roman" w:cs="Times New Roman"/>
          <w:sz w:val="24"/>
          <w:szCs w:val="24"/>
        </w:rPr>
        <w:t>up-to-date</w:t>
      </w:r>
      <w:proofErr w:type="gramEnd"/>
      <w:r>
        <w:rPr>
          <w:rFonts w:ascii="Times New Roman" w:hAnsi="Times New Roman" w:cs="Times New Roman"/>
          <w:sz w:val="24"/>
          <w:szCs w:val="24"/>
        </w:rPr>
        <w:t>.</w:t>
      </w:r>
    </w:p>
    <w:p w14:paraId="397D8045" w14:textId="77777777" w:rsidR="00A8190A" w:rsidRDefault="00A8190A" w:rsidP="00A4784E">
      <w:pPr>
        <w:pStyle w:val="ListParagraph"/>
        <w:spacing w:after="0"/>
        <w:ind w:left="1080"/>
        <w:rPr>
          <w:rFonts w:ascii="Times New Roman" w:hAnsi="Times New Roman" w:cs="Times New Roman"/>
          <w:sz w:val="24"/>
          <w:szCs w:val="24"/>
        </w:rPr>
      </w:pPr>
    </w:p>
    <w:bookmarkEnd w:id="0"/>
    <w:p w14:paraId="1EAE96D5" w14:textId="77777777" w:rsidR="00A8190A" w:rsidRPr="00A4784E" w:rsidRDefault="00A8190A" w:rsidP="00A4784E">
      <w:pPr>
        <w:pStyle w:val="ListParagraph"/>
        <w:numPr>
          <w:ilvl w:val="0"/>
          <w:numId w:val="4"/>
        </w:numPr>
        <w:spacing w:after="0"/>
        <w:rPr>
          <w:rFonts w:ascii="Times New Roman" w:hAnsi="Times New Roman" w:cs="Times New Roman"/>
          <w:b/>
          <w:bCs/>
          <w:sz w:val="24"/>
          <w:szCs w:val="24"/>
        </w:rPr>
      </w:pPr>
      <w:r w:rsidRPr="00A4784E">
        <w:rPr>
          <w:rFonts w:ascii="Times New Roman" w:hAnsi="Times New Roman" w:cs="Times New Roman"/>
          <w:b/>
          <w:bCs/>
          <w:sz w:val="24"/>
          <w:szCs w:val="24"/>
        </w:rPr>
        <w:t>Competitive Foods and Beverages</w:t>
      </w:r>
    </w:p>
    <w:p w14:paraId="2ADD32F6" w14:textId="77777777" w:rsidR="00A8190A" w:rsidRDefault="00A8190A" w:rsidP="00A4784E">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Ranches do not participate in competitive foods and beverages. There is never a charge for any </w:t>
      </w:r>
      <w:proofErr w:type="gramStart"/>
      <w:r>
        <w:rPr>
          <w:rFonts w:ascii="Times New Roman" w:hAnsi="Times New Roman" w:cs="Times New Roman"/>
          <w:sz w:val="24"/>
          <w:szCs w:val="24"/>
        </w:rPr>
        <w:t>foods</w:t>
      </w:r>
      <w:proofErr w:type="gramEnd"/>
      <w:r>
        <w:rPr>
          <w:rFonts w:ascii="Times New Roman" w:hAnsi="Times New Roman" w:cs="Times New Roman"/>
          <w:sz w:val="24"/>
          <w:szCs w:val="24"/>
        </w:rPr>
        <w:t xml:space="preserve"> or beverages.</w:t>
      </w:r>
    </w:p>
    <w:p w14:paraId="1D46E992" w14:textId="29CC4136" w:rsidR="00A8190A" w:rsidRDefault="00A8190A" w:rsidP="005E6EA0">
      <w:pPr>
        <w:pStyle w:val="ListParagraph"/>
        <w:spacing w:after="0"/>
        <w:ind w:left="0"/>
        <w:rPr>
          <w:rFonts w:ascii="Times New Roman" w:hAnsi="Times New Roman" w:cs="Times New Roman"/>
          <w:sz w:val="24"/>
          <w:szCs w:val="24"/>
        </w:rPr>
      </w:pPr>
      <w:r>
        <w:rPr>
          <w:rFonts w:ascii="Times New Roman" w:hAnsi="Times New Roman" w:cs="Times New Roman"/>
          <w:b/>
          <w:bCs/>
          <w:sz w:val="24"/>
          <w:szCs w:val="24"/>
        </w:rPr>
        <w:t xml:space="preserve"> </w:t>
      </w:r>
    </w:p>
    <w:p w14:paraId="447B4FB2" w14:textId="77777777" w:rsidR="00A8190A" w:rsidRPr="005B3470" w:rsidRDefault="00A8190A" w:rsidP="005B3470">
      <w:pPr>
        <w:pStyle w:val="ListParagraph"/>
        <w:numPr>
          <w:ilvl w:val="0"/>
          <w:numId w:val="1"/>
        </w:numPr>
        <w:spacing w:after="0"/>
        <w:rPr>
          <w:rFonts w:ascii="Times New Roman" w:hAnsi="Times New Roman" w:cs="Times New Roman"/>
          <w:b/>
          <w:bCs/>
          <w:sz w:val="24"/>
          <w:szCs w:val="24"/>
        </w:rPr>
      </w:pPr>
      <w:r w:rsidRPr="005B3470">
        <w:rPr>
          <w:rFonts w:ascii="Times New Roman" w:hAnsi="Times New Roman" w:cs="Times New Roman"/>
          <w:b/>
          <w:bCs/>
          <w:sz w:val="24"/>
          <w:szCs w:val="24"/>
        </w:rPr>
        <w:t>Access to Drinking Water</w:t>
      </w:r>
    </w:p>
    <w:p w14:paraId="49AD3F59" w14:textId="77777777" w:rsidR="00A8190A" w:rsidRDefault="00A8190A" w:rsidP="00F15DA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Ranchers and staff members will have access to free, safe, fresh drinking water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throughout the day. Supervisory staff will facilitate access to water in the kitchens of all houses.</w:t>
      </w:r>
    </w:p>
    <w:p w14:paraId="16641173" w14:textId="77777777" w:rsidR="00A8190A" w:rsidRDefault="00A8190A" w:rsidP="00F15DA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Water will be promoted as a substitute for sugar-sweetened beverages (SSBs)</w:t>
      </w:r>
    </w:p>
    <w:p w14:paraId="17FE33A2" w14:textId="77777777" w:rsidR="00A8190A" w:rsidRDefault="00A8190A" w:rsidP="00F15DA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Staff will be encouraged to model drinking water consumption.</w:t>
      </w:r>
    </w:p>
    <w:p w14:paraId="2ECB5022" w14:textId="77777777" w:rsidR="00A8190A" w:rsidRDefault="00A8190A" w:rsidP="00557CE4">
      <w:pPr>
        <w:spacing w:after="0"/>
        <w:rPr>
          <w:rFonts w:ascii="Times New Roman" w:hAnsi="Times New Roman" w:cs="Times New Roman"/>
          <w:sz w:val="24"/>
          <w:szCs w:val="24"/>
        </w:rPr>
      </w:pPr>
    </w:p>
    <w:p w14:paraId="48CE01E4" w14:textId="77777777" w:rsidR="00A8190A" w:rsidRPr="005B3470" w:rsidRDefault="00A8190A" w:rsidP="005B3470">
      <w:pPr>
        <w:pStyle w:val="ListParagraph"/>
        <w:numPr>
          <w:ilvl w:val="0"/>
          <w:numId w:val="1"/>
        </w:numPr>
        <w:spacing w:after="0"/>
        <w:rPr>
          <w:rFonts w:ascii="Times New Roman" w:hAnsi="Times New Roman" w:cs="Times New Roman"/>
          <w:b/>
          <w:bCs/>
          <w:sz w:val="24"/>
          <w:szCs w:val="24"/>
        </w:rPr>
      </w:pPr>
      <w:r w:rsidRPr="005B3470">
        <w:rPr>
          <w:rFonts w:ascii="Times New Roman" w:hAnsi="Times New Roman" w:cs="Times New Roman"/>
          <w:b/>
          <w:bCs/>
          <w:sz w:val="24"/>
          <w:szCs w:val="24"/>
        </w:rPr>
        <w:t>Food used as reward or punishment</w:t>
      </w:r>
    </w:p>
    <w:p w14:paraId="222B63FE" w14:textId="77777777" w:rsidR="00A8190A" w:rsidRDefault="00A8190A" w:rsidP="005B3470">
      <w:pPr>
        <w:spacing w:after="0"/>
        <w:rPr>
          <w:rFonts w:ascii="Times New Roman" w:hAnsi="Times New Roman" w:cs="Times New Roman"/>
          <w:sz w:val="24"/>
          <w:szCs w:val="24"/>
        </w:rPr>
      </w:pPr>
      <w:r>
        <w:rPr>
          <w:rFonts w:ascii="Times New Roman" w:hAnsi="Times New Roman" w:cs="Times New Roman"/>
          <w:sz w:val="24"/>
          <w:szCs w:val="24"/>
        </w:rPr>
        <w:t>Research clearly indicates that the use of food to reward/reinforce desirable behavior and academic performance, etc., has negative, unintended consequences. The use of food as a reward and withholding food as a punishment are strictly prohibited.</w:t>
      </w:r>
    </w:p>
    <w:p w14:paraId="75A7CAC8" w14:textId="77777777" w:rsidR="00A8190A" w:rsidRDefault="00A8190A" w:rsidP="005B3470">
      <w:pPr>
        <w:spacing w:after="0"/>
        <w:rPr>
          <w:rFonts w:ascii="Times New Roman" w:hAnsi="Times New Roman" w:cs="Times New Roman"/>
          <w:sz w:val="24"/>
          <w:szCs w:val="24"/>
        </w:rPr>
      </w:pPr>
    </w:p>
    <w:p w14:paraId="411B4DBF" w14:textId="77777777" w:rsidR="00A8190A" w:rsidRPr="005B3470" w:rsidRDefault="00A8190A" w:rsidP="005B3470">
      <w:pPr>
        <w:pStyle w:val="ListParagraph"/>
        <w:numPr>
          <w:ilvl w:val="0"/>
          <w:numId w:val="1"/>
        </w:numPr>
        <w:spacing w:after="0"/>
        <w:rPr>
          <w:rFonts w:ascii="Times New Roman" w:hAnsi="Times New Roman" w:cs="Times New Roman"/>
          <w:b/>
          <w:bCs/>
          <w:sz w:val="24"/>
          <w:szCs w:val="24"/>
        </w:rPr>
      </w:pPr>
      <w:r w:rsidRPr="005B3470">
        <w:rPr>
          <w:rFonts w:ascii="Times New Roman" w:hAnsi="Times New Roman" w:cs="Times New Roman"/>
          <w:b/>
          <w:bCs/>
          <w:sz w:val="24"/>
          <w:szCs w:val="24"/>
        </w:rPr>
        <w:lastRenderedPageBreak/>
        <w:t>Physical Activity</w:t>
      </w:r>
    </w:p>
    <w:p w14:paraId="4F82723A" w14:textId="77777777" w:rsidR="00A8190A" w:rsidRDefault="00A8190A" w:rsidP="00557CE4">
      <w:pPr>
        <w:spacing w:after="0"/>
        <w:rPr>
          <w:rFonts w:ascii="Times New Roman" w:hAnsi="Times New Roman" w:cs="Times New Roman"/>
          <w:sz w:val="24"/>
          <w:szCs w:val="24"/>
        </w:rPr>
      </w:pPr>
      <w:r>
        <w:rPr>
          <w:rFonts w:ascii="Times New Roman" w:hAnsi="Times New Roman" w:cs="Times New Roman"/>
          <w:sz w:val="24"/>
          <w:szCs w:val="24"/>
        </w:rPr>
        <w:t>Staff will be expected to incorporate opportunities for physical activity whenever possible and will be encouraged to serve as role models by being physically active alongside the Ranchers.</w:t>
      </w:r>
    </w:p>
    <w:p w14:paraId="5A64ECBE" w14:textId="77777777" w:rsidR="00A8190A" w:rsidRDefault="00A8190A" w:rsidP="00557CE4">
      <w:pPr>
        <w:spacing w:after="0"/>
        <w:rPr>
          <w:rFonts w:ascii="Times New Roman" w:hAnsi="Times New Roman" w:cs="Times New Roman"/>
          <w:sz w:val="24"/>
          <w:szCs w:val="24"/>
        </w:rPr>
      </w:pPr>
    </w:p>
    <w:p w14:paraId="6CDB0E69" w14:textId="77777777" w:rsidR="00A8190A" w:rsidRPr="005B3470" w:rsidRDefault="00A8190A" w:rsidP="005B3470">
      <w:pPr>
        <w:pStyle w:val="ListParagraph"/>
        <w:numPr>
          <w:ilvl w:val="0"/>
          <w:numId w:val="1"/>
        </w:numPr>
        <w:spacing w:after="0"/>
        <w:rPr>
          <w:rFonts w:ascii="Times New Roman" w:hAnsi="Times New Roman" w:cs="Times New Roman"/>
          <w:b/>
          <w:bCs/>
          <w:sz w:val="24"/>
          <w:szCs w:val="24"/>
        </w:rPr>
      </w:pPr>
      <w:r w:rsidRPr="005B3470">
        <w:rPr>
          <w:rFonts w:ascii="Times New Roman" w:hAnsi="Times New Roman" w:cs="Times New Roman"/>
          <w:b/>
          <w:bCs/>
          <w:sz w:val="24"/>
          <w:szCs w:val="24"/>
        </w:rPr>
        <w:t>Evaluation and Enforcement</w:t>
      </w:r>
    </w:p>
    <w:p w14:paraId="2AC4C6BC" w14:textId="7B5E874F" w:rsidR="00A8190A" w:rsidRDefault="00A8190A" w:rsidP="00557CE4">
      <w:pPr>
        <w:spacing w:after="0"/>
        <w:rPr>
          <w:rFonts w:ascii="Times New Roman" w:hAnsi="Times New Roman" w:cs="Times New Roman"/>
          <w:sz w:val="24"/>
          <w:szCs w:val="24"/>
        </w:rPr>
      </w:pPr>
      <w:r>
        <w:rPr>
          <w:rFonts w:ascii="Times New Roman" w:hAnsi="Times New Roman" w:cs="Times New Roman"/>
          <w:sz w:val="24"/>
          <w:szCs w:val="24"/>
        </w:rPr>
        <w:t>This wellness policy was developed by the Food &amp; Nutrition Program Coordinator</w:t>
      </w:r>
      <w:r w:rsidR="0005618B">
        <w:rPr>
          <w:rFonts w:ascii="Times New Roman" w:hAnsi="Times New Roman" w:cs="Times New Roman"/>
          <w:sz w:val="24"/>
          <w:szCs w:val="24"/>
        </w:rPr>
        <w:t xml:space="preserve"> in coordination with the Wellness Committee. The Wellness Committee includes each Ranch Director, one or more </w:t>
      </w:r>
      <w:proofErr w:type="spellStart"/>
      <w:r w:rsidR="00605845">
        <w:rPr>
          <w:rFonts w:ascii="Times New Roman" w:hAnsi="Times New Roman" w:cs="Times New Roman"/>
          <w:sz w:val="24"/>
          <w:szCs w:val="24"/>
        </w:rPr>
        <w:t>houseparents</w:t>
      </w:r>
      <w:proofErr w:type="spellEnd"/>
      <w:r w:rsidR="00F315B0">
        <w:rPr>
          <w:rFonts w:ascii="Times New Roman" w:hAnsi="Times New Roman" w:cs="Times New Roman"/>
          <w:sz w:val="24"/>
          <w:szCs w:val="24"/>
        </w:rPr>
        <w:t xml:space="preserve"> and Ranchers from each location, </w:t>
      </w:r>
      <w:r w:rsidR="00AC5C03">
        <w:rPr>
          <w:rFonts w:ascii="Times New Roman" w:hAnsi="Times New Roman" w:cs="Times New Roman"/>
          <w:sz w:val="24"/>
          <w:szCs w:val="24"/>
        </w:rPr>
        <w:t xml:space="preserve">and </w:t>
      </w:r>
      <w:r w:rsidR="0016553C">
        <w:rPr>
          <w:rFonts w:ascii="Times New Roman" w:hAnsi="Times New Roman" w:cs="Times New Roman"/>
          <w:sz w:val="24"/>
          <w:szCs w:val="24"/>
        </w:rPr>
        <w:t xml:space="preserve">the </w:t>
      </w:r>
      <w:r w:rsidR="00F315B0">
        <w:rPr>
          <w:rFonts w:ascii="Times New Roman" w:hAnsi="Times New Roman" w:cs="Times New Roman"/>
          <w:sz w:val="24"/>
          <w:szCs w:val="24"/>
        </w:rPr>
        <w:t>Chief Executive Officer</w:t>
      </w:r>
      <w:r>
        <w:rPr>
          <w:rFonts w:ascii="Times New Roman" w:hAnsi="Times New Roman" w:cs="Times New Roman"/>
          <w:sz w:val="24"/>
          <w:szCs w:val="24"/>
        </w:rPr>
        <w:t>. The coordinator will review and revise, if needed, policy content and design and implementation plans throughout the Ranch program. The coordinator will also undertake additional tasks consistent with the wellness policy guidelines issued by the USDA. The coordinator will provide initial and ongoing training to all direct care staff.</w:t>
      </w:r>
    </w:p>
    <w:p w14:paraId="5A08E60C" w14:textId="77777777" w:rsidR="00A8190A" w:rsidRDefault="00A8190A" w:rsidP="00557CE4">
      <w:pPr>
        <w:spacing w:after="0"/>
        <w:rPr>
          <w:rFonts w:ascii="Times New Roman" w:hAnsi="Times New Roman" w:cs="Times New Roman"/>
          <w:sz w:val="24"/>
          <w:szCs w:val="24"/>
        </w:rPr>
      </w:pPr>
    </w:p>
    <w:p w14:paraId="226E4CB4" w14:textId="59D3561E" w:rsidR="00A8190A" w:rsidRPr="00557CE4" w:rsidRDefault="00A8190A" w:rsidP="00557CE4">
      <w:pPr>
        <w:spacing w:after="0"/>
        <w:rPr>
          <w:rFonts w:ascii="Times New Roman" w:hAnsi="Times New Roman" w:cs="Times New Roman"/>
          <w:sz w:val="24"/>
          <w:szCs w:val="24"/>
        </w:rPr>
      </w:pPr>
      <w:r>
        <w:rPr>
          <w:rFonts w:ascii="Times New Roman" w:hAnsi="Times New Roman" w:cs="Times New Roman"/>
          <w:sz w:val="24"/>
          <w:szCs w:val="24"/>
        </w:rPr>
        <w:t xml:space="preserve">The Director of each Ranch will ensure compliance with these guidelines and will report on compliance to the </w:t>
      </w:r>
      <w:r w:rsidR="00AC5C03">
        <w:rPr>
          <w:rFonts w:ascii="Times New Roman" w:hAnsi="Times New Roman" w:cs="Times New Roman"/>
          <w:sz w:val="24"/>
          <w:szCs w:val="24"/>
        </w:rPr>
        <w:t>CNP Director</w:t>
      </w:r>
      <w:r>
        <w:rPr>
          <w:rFonts w:ascii="Times New Roman" w:hAnsi="Times New Roman" w:cs="Times New Roman"/>
          <w:sz w:val="24"/>
          <w:szCs w:val="24"/>
        </w:rPr>
        <w:t xml:space="preserve">. The </w:t>
      </w:r>
      <w:r w:rsidR="0016553C">
        <w:rPr>
          <w:rFonts w:ascii="Times New Roman" w:hAnsi="Times New Roman" w:cs="Times New Roman"/>
          <w:sz w:val="24"/>
          <w:szCs w:val="24"/>
        </w:rPr>
        <w:t>Ranch Director</w:t>
      </w:r>
      <w:r>
        <w:rPr>
          <w:rFonts w:ascii="Times New Roman" w:hAnsi="Times New Roman" w:cs="Times New Roman"/>
          <w:sz w:val="24"/>
          <w:szCs w:val="24"/>
        </w:rPr>
        <w:t xml:space="preserve"> implements the policy and will collect, summarize and report on evaluation data to the program coordinator. </w:t>
      </w:r>
    </w:p>
    <w:p w14:paraId="7C814FE8" w14:textId="77777777" w:rsidR="00A8190A" w:rsidRPr="00F072F1" w:rsidRDefault="00A8190A" w:rsidP="00F072F1">
      <w:pPr>
        <w:spacing w:after="0"/>
        <w:ind w:left="720"/>
        <w:rPr>
          <w:rFonts w:ascii="Times New Roman" w:hAnsi="Times New Roman" w:cs="Times New Roman"/>
          <w:sz w:val="24"/>
          <w:szCs w:val="24"/>
        </w:rPr>
      </w:pPr>
    </w:p>
    <w:p w14:paraId="07E3722B" w14:textId="77777777" w:rsidR="00A8190A" w:rsidRDefault="00A8190A" w:rsidP="00D31A9B">
      <w:pPr>
        <w:spacing w:after="0"/>
        <w:ind w:left="720"/>
        <w:rPr>
          <w:rFonts w:ascii="Times New Roman" w:hAnsi="Times New Roman" w:cs="Times New Roman"/>
          <w:sz w:val="24"/>
          <w:szCs w:val="24"/>
        </w:rPr>
      </w:pPr>
    </w:p>
    <w:p w14:paraId="3B9F8AE7" w14:textId="77777777" w:rsidR="0007350E" w:rsidRDefault="0007350E" w:rsidP="00D31A9B">
      <w:pPr>
        <w:spacing w:after="0"/>
        <w:ind w:left="720"/>
        <w:rPr>
          <w:rFonts w:ascii="Times New Roman" w:hAnsi="Times New Roman" w:cs="Times New Roman"/>
          <w:sz w:val="24"/>
          <w:szCs w:val="24"/>
        </w:rPr>
      </w:pPr>
    </w:p>
    <w:p w14:paraId="72A08AFE" w14:textId="77777777" w:rsidR="0007350E" w:rsidRDefault="0007350E" w:rsidP="00D31A9B">
      <w:pPr>
        <w:spacing w:after="0"/>
        <w:ind w:left="720"/>
        <w:rPr>
          <w:rFonts w:ascii="Times New Roman" w:hAnsi="Times New Roman" w:cs="Times New Roman"/>
          <w:sz w:val="24"/>
          <w:szCs w:val="24"/>
        </w:rPr>
      </w:pPr>
    </w:p>
    <w:p w14:paraId="140132A1" w14:textId="77777777" w:rsidR="00814060" w:rsidRDefault="00814060" w:rsidP="00D31A9B">
      <w:pPr>
        <w:spacing w:after="0"/>
        <w:ind w:left="720"/>
        <w:rPr>
          <w:rFonts w:ascii="Times New Roman" w:hAnsi="Times New Roman" w:cs="Times New Roman"/>
          <w:sz w:val="24"/>
          <w:szCs w:val="24"/>
        </w:rPr>
      </w:pPr>
    </w:p>
    <w:p w14:paraId="0D0003D0" w14:textId="77777777" w:rsidR="00814060" w:rsidRDefault="00814060" w:rsidP="00D31A9B">
      <w:pPr>
        <w:spacing w:after="0"/>
        <w:ind w:left="720"/>
        <w:rPr>
          <w:rFonts w:ascii="Times New Roman" w:hAnsi="Times New Roman" w:cs="Times New Roman"/>
          <w:sz w:val="24"/>
          <w:szCs w:val="24"/>
        </w:rPr>
      </w:pPr>
    </w:p>
    <w:p w14:paraId="549EF450" w14:textId="77777777" w:rsidR="00814060" w:rsidRDefault="00814060" w:rsidP="00D31A9B">
      <w:pPr>
        <w:spacing w:after="0"/>
        <w:ind w:left="720"/>
        <w:rPr>
          <w:rFonts w:ascii="Times New Roman" w:hAnsi="Times New Roman" w:cs="Times New Roman"/>
          <w:sz w:val="24"/>
          <w:szCs w:val="24"/>
        </w:rPr>
      </w:pPr>
    </w:p>
    <w:p w14:paraId="401FC835" w14:textId="1E507CE9" w:rsidR="00360760" w:rsidRDefault="00360760" w:rsidP="00D31A9B">
      <w:pPr>
        <w:spacing w:after="0"/>
        <w:ind w:left="720"/>
        <w:rPr>
          <w:rFonts w:ascii="Times New Roman" w:hAnsi="Times New Roman" w:cs="Times New Roman"/>
          <w:sz w:val="24"/>
          <w:szCs w:val="24"/>
        </w:rPr>
      </w:pPr>
    </w:p>
    <w:p w14:paraId="10D4C074" w14:textId="4CE7D265" w:rsidR="00360760" w:rsidRDefault="00360760" w:rsidP="00D31A9B">
      <w:pPr>
        <w:spacing w:after="0"/>
        <w:ind w:left="720"/>
        <w:rPr>
          <w:rFonts w:ascii="Times New Roman" w:hAnsi="Times New Roman" w:cs="Times New Roman"/>
          <w:sz w:val="24"/>
          <w:szCs w:val="24"/>
        </w:rPr>
      </w:pPr>
    </w:p>
    <w:p w14:paraId="747F45A1" w14:textId="519F22A1" w:rsidR="00360760" w:rsidRDefault="00360760" w:rsidP="00D31A9B">
      <w:pPr>
        <w:spacing w:after="0"/>
        <w:ind w:left="720"/>
        <w:rPr>
          <w:rFonts w:ascii="Times New Roman" w:hAnsi="Times New Roman" w:cs="Times New Roman"/>
          <w:sz w:val="24"/>
          <w:szCs w:val="24"/>
        </w:rPr>
      </w:pPr>
    </w:p>
    <w:p w14:paraId="5963231A" w14:textId="77777777" w:rsidR="00605845" w:rsidRPr="00605845" w:rsidRDefault="00605845" w:rsidP="00605845">
      <w:pPr>
        <w:shd w:val="clear" w:color="auto" w:fill="FFFFFF"/>
        <w:spacing w:before="240" w:after="240" w:line="240" w:lineRule="auto"/>
        <w:jc w:val="center"/>
        <w:rPr>
          <w:rFonts w:ascii="Source Sans Pro" w:eastAsia="Times New Roman" w:hAnsi="Source Sans Pro" w:cs="Times New Roman"/>
          <w:color w:val="000000"/>
          <w:sz w:val="16"/>
          <w:szCs w:val="16"/>
        </w:rPr>
      </w:pPr>
      <w:r w:rsidRPr="00605845">
        <w:rPr>
          <w:rFonts w:ascii="Source Sans Pro" w:eastAsia="Times New Roman" w:hAnsi="Source Sans Pro" w:cs="Times New Roman"/>
          <w:color w:val="0000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B467576" w14:textId="77777777" w:rsidR="00605845" w:rsidRPr="00605845" w:rsidRDefault="00605845" w:rsidP="00605845">
      <w:pPr>
        <w:shd w:val="clear" w:color="auto" w:fill="FFFFFF"/>
        <w:spacing w:before="240" w:after="240" w:line="240" w:lineRule="auto"/>
        <w:jc w:val="center"/>
        <w:rPr>
          <w:rFonts w:ascii="Source Sans Pro" w:eastAsia="Times New Roman" w:hAnsi="Source Sans Pro" w:cs="Times New Roman"/>
          <w:color w:val="000000"/>
          <w:sz w:val="16"/>
          <w:szCs w:val="16"/>
        </w:rPr>
      </w:pPr>
      <w:r w:rsidRPr="00605845">
        <w:rPr>
          <w:rFonts w:ascii="Source Sans Pro" w:eastAsia="Times New Roman" w:hAnsi="Source Sans Pro" w:cs="Times New Roman"/>
          <w:color w:val="000000"/>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6915019D" w14:textId="77777777" w:rsidR="00605845" w:rsidRPr="00605845" w:rsidRDefault="00605845" w:rsidP="00605845">
      <w:pPr>
        <w:shd w:val="clear" w:color="auto" w:fill="FFFFFF"/>
        <w:spacing w:before="240" w:after="240" w:line="240" w:lineRule="auto"/>
        <w:jc w:val="center"/>
        <w:rPr>
          <w:rFonts w:ascii="Source Sans Pro" w:eastAsia="Times New Roman" w:hAnsi="Source Sans Pro" w:cs="Times New Roman"/>
          <w:color w:val="000000"/>
          <w:sz w:val="16"/>
          <w:szCs w:val="16"/>
        </w:rPr>
      </w:pPr>
      <w:r w:rsidRPr="00605845">
        <w:rPr>
          <w:rFonts w:ascii="Source Sans Pro" w:eastAsia="Times New Roman" w:hAnsi="Source Sans Pro" w:cs="Times New Roman"/>
          <w:color w:val="000000"/>
          <w:sz w:val="16"/>
          <w:szCs w:val="16"/>
        </w:rPr>
        <w:t>To file a program discrimination complaint, complete the USDA Program Discrimination Complaint Form, AD-3027, found online at </w:t>
      </w:r>
      <w:hyperlink r:id="rId7" w:history="1">
        <w:r w:rsidRPr="00605845">
          <w:rPr>
            <w:rFonts w:ascii="Source Sans Pro" w:eastAsia="Times New Roman" w:hAnsi="Source Sans Pro" w:cs="Times New Roman"/>
            <w:color w:val="0071BC"/>
            <w:sz w:val="16"/>
            <w:szCs w:val="16"/>
            <w:u w:val="single"/>
          </w:rPr>
          <w:t>How to File a Program Discrimination Complaint</w:t>
        </w:r>
      </w:hyperlink>
      <w:r w:rsidRPr="00605845">
        <w:rPr>
          <w:rFonts w:ascii="Source Sans Pro" w:eastAsia="Times New Roman" w:hAnsi="Source Sans Pro" w:cs="Times New Roman"/>
          <w:color w:val="000000"/>
          <w:sz w:val="16"/>
          <w:szCs w:val="1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05845">
          <w:rPr>
            <w:rFonts w:ascii="Source Sans Pro" w:eastAsia="Times New Roman" w:hAnsi="Source Sans Pro" w:cs="Times New Roman"/>
            <w:color w:val="0071BC"/>
            <w:sz w:val="16"/>
            <w:szCs w:val="16"/>
            <w:u w:val="single"/>
          </w:rPr>
          <w:t>program.intake@usda.gov</w:t>
        </w:r>
      </w:hyperlink>
      <w:r w:rsidRPr="00605845">
        <w:rPr>
          <w:rFonts w:ascii="Source Sans Pro" w:eastAsia="Times New Roman" w:hAnsi="Source Sans Pro" w:cs="Times New Roman"/>
          <w:color w:val="000000"/>
          <w:sz w:val="16"/>
          <w:szCs w:val="16"/>
        </w:rPr>
        <w:t>.</w:t>
      </w:r>
    </w:p>
    <w:p w14:paraId="65EBC464" w14:textId="77777777" w:rsidR="00605845" w:rsidRPr="00605845" w:rsidRDefault="00605845" w:rsidP="00605845">
      <w:pPr>
        <w:shd w:val="clear" w:color="auto" w:fill="FFFFFF"/>
        <w:spacing w:before="240" w:after="240" w:line="240" w:lineRule="auto"/>
        <w:jc w:val="center"/>
        <w:rPr>
          <w:rFonts w:ascii="Source Sans Pro" w:eastAsia="Times New Roman" w:hAnsi="Source Sans Pro" w:cs="Times New Roman"/>
          <w:color w:val="000000"/>
          <w:sz w:val="16"/>
          <w:szCs w:val="16"/>
        </w:rPr>
      </w:pPr>
      <w:r w:rsidRPr="00605845">
        <w:rPr>
          <w:rFonts w:ascii="Source Sans Pro" w:eastAsia="Times New Roman" w:hAnsi="Source Sans Pro" w:cs="Times New Roman"/>
          <w:color w:val="000000"/>
          <w:sz w:val="16"/>
          <w:szCs w:val="16"/>
        </w:rPr>
        <w:t>USDA is an equal opportunity provider, employer, and lender.</w:t>
      </w:r>
    </w:p>
    <w:p w14:paraId="61005F1E" w14:textId="77777777" w:rsidR="00360760" w:rsidRPr="00605845" w:rsidRDefault="00360760" w:rsidP="00605845">
      <w:pPr>
        <w:spacing w:after="0"/>
        <w:ind w:left="720"/>
        <w:jc w:val="center"/>
        <w:rPr>
          <w:rFonts w:ascii="Times New Roman" w:hAnsi="Times New Roman" w:cs="Times New Roman"/>
          <w:sz w:val="16"/>
          <w:szCs w:val="16"/>
        </w:rPr>
      </w:pPr>
    </w:p>
    <w:sectPr w:rsidR="00360760" w:rsidRPr="00605845" w:rsidSect="00814060">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09"/>
    <w:multiLevelType w:val="hybridMultilevel"/>
    <w:tmpl w:val="8AAA0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05D9159C"/>
    <w:multiLevelType w:val="hybridMultilevel"/>
    <w:tmpl w:val="3DF069A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7D635B"/>
    <w:multiLevelType w:val="hybridMultilevel"/>
    <w:tmpl w:val="47305DB6"/>
    <w:lvl w:ilvl="0" w:tplc="7EC6F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14B0D"/>
    <w:multiLevelType w:val="hybridMultilevel"/>
    <w:tmpl w:val="07523504"/>
    <w:lvl w:ilvl="0" w:tplc="7E642F4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6B16164"/>
    <w:multiLevelType w:val="hybridMultilevel"/>
    <w:tmpl w:val="1778CF9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5" w15:restartNumberingAfterBreak="0">
    <w:nsid w:val="6AF04040"/>
    <w:multiLevelType w:val="hybridMultilevel"/>
    <w:tmpl w:val="20CC8B98"/>
    <w:lvl w:ilvl="0" w:tplc="7E642F4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15:restartNumberingAfterBreak="0">
    <w:nsid w:val="6C7221EE"/>
    <w:multiLevelType w:val="hybridMultilevel"/>
    <w:tmpl w:val="4F5C0966"/>
    <w:lvl w:ilvl="0" w:tplc="09903482">
      <w:start w:val="1"/>
      <w:numFmt w:val="upp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7006994">
    <w:abstractNumId w:val="6"/>
  </w:num>
  <w:num w:numId="2" w16cid:durableId="2139882104">
    <w:abstractNumId w:val="4"/>
  </w:num>
  <w:num w:numId="3" w16cid:durableId="871959150">
    <w:abstractNumId w:val="0"/>
  </w:num>
  <w:num w:numId="4" w16cid:durableId="1163930637">
    <w:abstractNumId w:val="1"/>
  </w:num>
  <w:num w:numId="5" w16cid:durableId="907421674">
    <w:abstractNumId w:val="5"/>
  </w:num>
  <w:num w:numId="6" w16cid:durableId="688291321">
    <w:abstractNumId w:val="3"/>
  </w:num>
  <w:num w:numId="7" w16cid:durableId="28858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33"/>
    <w:rsid w:val="0005618B"/>
    <w:rsid w:val="0007350E"/>
    <w:rsid w:val="00094717"/>
    <w:rsid w:val="0010127D"/>
    <w:rsid w:val="0016553C"/>
    <w:rsid w:val="00260C90"/>
    <w:rsid w:val="00360760"/>
    <w:rsid w:val="003877E4"/>
    <w:rsid w:val="003B2E30"/>
    <w:rsid w:val="003E5EAE"/>
    <w:rsid w:val="004321B4"/>
    <w:rsid w:val="00452E58"/>
    <w:rsid w:val="00535010"/>
    <w:rsid w:val="00547712"/>
    <w:rsid w:val="00557CE4"/>
    <w:rsid w:val="005720BF"/>
    <w:rsid w:val="00575766"/>
    <w:rsid w:val="005B3470"/>
    <w:rsid w:val="005E6EA0"/>
    <w:rsid w:val="00605845"/>
    <w:rsid w:val="006F6B2E"/>
    <w:rsid w:val="0070782A"/>
    <w:rsid w:val="00814060"/>
    <w:rsid w:val="00821F50"/>
    <w:rsid w:val="008941E2"/>
    <w:rsid w:val="009257AD"/>
    <w:rsid w:val="009266E0"/>
    <w:rsid w:val="00942726"/>
    <w:rsid w:val="00973033"/>
    <w:rsid w:val="00A4784E"/>
    <w:rsid w:val="00A8190A"/>
    <w:rsid w:val="00A91947"/>
    <w:rsid w:val="00AA30D7"/>
    <w:rsid w:val="00AA5E57"/>
    <w:rsid w:val="00AC5C03"/>
    <w:rsid w:val="00B22AC4"/>
    <w:rsid w:val="00B36369"/>
    <w:rsid w:val="00C8259B"/>
    <w:rsid w:val="00CB33FB"/>
    <w:rsid w:val="00D10210"/>
    <w:rsid w:val="00D31A9B"/>
    <w:rsid w:val="00F072F1"/>
    <w:rsid w:val="00F15DA3"/>
    <w:rsid w:val="00F315B0"/>
    <w:rsid w:val="00F949A8"/>
    <w:rsid w:val="00FC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0B941"/>
  <w15:docId w15:val="{431AA1B4-59D8-4699-A66E-5A236037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1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3033"/>
    <w:pPr>
      <w:ind w:left="720"/>
    </w:pPr>
  </w:style>
  <w:style w:type="paragraph" w:styleId="BalloonText">
    <w:name w:val="Balloon Text"/>
    <w:basedOn w:val="Normal"/>
    <w:link w:val="BalloonTextChar"/>
    <w:uiPriority w:val="99"/>
    <w:semiHidden/>
    <w:unhideWhenUsed/>
    <w:rsid w:val="00F94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A8"/>
    <w:rPr>
      <w:rFonts w:ascii="Tahoma" w:hAnsi="Tahoma" w:cs="Tahoma"/>
      <w:sz w:val="16"/>
      <w:szCs w:val="16"/>
    </w:rPr>
  </w:style>
  <w:style w:type="character" w:styleId="Hyperlink">
    <w:name w:val="Hyperlink"/>
    <w:basedOn w:val="DefaultParagraphFont"/>
    <w:uiPriority w:val="99"/>
    <w:semiHidden/>
    <w:unhideWhenUsed/>
    <w:rsid w:val="00073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3202">
      <w:bodyDiv w:val="1"/>
      <w:marLeft w:val="0"/>
      <w:marRight w:val="0"/>
      <w:marTop w:val="0"/>
      <w:marBottom w:val="0"/>
      <w:divBdr>
        <w:top w:val="none" w:sz="0" w:space="0" w:color="auto"/>
        <w:left w:val="none" w:sz="0" w:space="0" w:color="auto"/>
        <w:bottom w:val="none" w:sz="0" w:space="0" w:color="auto"/>
        <w:right w:val="none" w:sz="0" w:space="0" w:color="auto"/>
      </w:divBdr>
      <w:divsChild>
        <w:div w:id="1178695828">
          <w:marLeft w:val="0"/>
          <w:marRight w:val="0"/>
          <w:marTop w:val="0"/>
          <w:marBottom w:val="180"/>
          <w:divBdr>
            <w:top w:val="none" w:sz="0" w:space="0" w:color="auto"/>
            <w:left w:val="none" w:sz="0" w:space="0" w:color="auto"/>
            <w:bottom w:val="none" w:sz="0" w:space="0" w:color="auto"/>
            <w:right w:val="none" w:sz="0" w:space="0" w:color="auto"/>
          </w:divBdr>
          <w:divsChild>
            <w:div w:id="210001948">
              <w:marLeft w:val="0"/>
              <w:marRight w:val="0"/>
              <w:marTop w:val="0"/>
              <w:marBottom w:val="0"/>
              <w:divBdr>
                <w:top w:val="none" w:sz="0" w:space="0" w:color="auto"/>
                <w:left w:val="none" w:sz="0" w:space="0" w:color="auto"/>
                <w:bottom w:val="none" w:sz="0" w:space="0" w:color="auto"/>
                <w:right w:val="none" w:sz="0" w:space="0" w:color="auto"/>
              </w:divBdr>
              <w:divsChild>
                <w:div w:id="1327054939">
                  <w:marLeft w:val="0"/>
                  <w:marRight w:val="0"/>
                  <w:marTop w:val="0"/>
                  <w:marBottom w:val="0"/>
                  <w:divBdr>
                    <w:top w:val="none" w:sz="0" w:space="0" w:color="auto"/>
                    <w:left w:val="none" w:sz="0" w:space="0" w:color="auto"/>
                    <w:bottom w:val="none" w:sz="0" w:space="0" w:color="auto"/>
                    <w:right w:val="none" w:sz="0" w:space="0" w:color="auto"/>
                  </w:divBdr>
                  <w:divsChild>
                    <w:div w:id="8690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3902">
      <w:bodyDiv w:val="1"/>
      <w:marLeft w:val="0"/>
      <w:marRight w:val="0"/>
      <w:marTop w:val="0"/>
      <w:marBottom w:val="0"/>
      <w:divBdr>
        <w:top w:val="none" w:sz="0" w:space="0" w:color="auto"/>
        <w:left w:val="none" w:sz="0" w:space="0" w:color="auto"/>
        <w:bottom w:val="none" w:sz="0" w:space="0" w:color="auto"/>
        <w:right w:val="none" w:sz="0" w:space="0" w:color="auto"/>
      </w:divBdr>
    </w:div>
    <w:div w:id="409279992">
      <w:bodyDiv w:val="1"/>
      <w:marLeft w:val="0"/>
      <w:marRight w:val="0"/>
      <w:marTop w:val="0"/>
      <w:marBottom w:val="0"/>
      <w:divBdr>
        <w:top w:val="none" w:sz="0" w:space="0" w:color="auto"/>
        <w:left w:val="none" w:sz="0" w:space="0" w:color="auto"/>
        <w:bottom w:val="none" w:sz="0" w:space="0" w:color="auto"/>
        <w:right w:val="none" w:sz="0" w:space="0" w:color="auto"/>
      </w:divBdr>
    </w:div>
    <w:div w:id="11587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s://www.usda.gov/oascr/how-to-file-a-program-discrimination-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2226C-C57D-468E-B565-802DDB41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1159</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Boys &amp; Girls Ranches of Alabama</vt:lpstr>
    </vt:vector>
  </TitlesOfParts>
  <Company>Hewlett-Packard Company</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Ranches of Alabama</dc:title>
  <dc:creator>chris</dc:creator>
  <cp:lastModifiedBy>Cara Terrell</cp:lastModifiedBy>
  <cp:revision>8</cp:revision>
  <cp:lastPrinted>2025-08-19T18:32:00Z</cp:lastPrinted>
  <dcterms:created xsi:type="dcterms:W3CDTF">2021-07-28T14:53:00Z</dcterms:created>
  <dcterms:modified xsi:type="dcterms:W3CDTF">2025-08-19T18:33:00Z</dcterms:modified>
</cp:coreProperties>
</file>